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06293E" w:rsidRDefault="00E47AB4" w:rsidP="0006293E">
            <w:pPr>
              <w:jc w:val="center"/>
              <w:rPr>
                <w:b/>
                <w:sz w:val="32"/>
              </w:rPr>
            </w:pPr>
            <w:r>
              <w:rPr>
                <w:b/>
                <w:sz w:val="32"/>
              </w:rPr>
              <w:t xml:space="preserve">Unit Name: </w:t>
            </w:r>
          </w:p>
          <w:p w:rsidR="00442939" w:rsidRPr="00442939" w:rsidRDefault="00E94985" w:rsidP="002D027D">
            <w:pPr>
              <w:jc w:val="center"/>
              <w:rPr>
                <w:b/>
                <w:sz w:val="32"/>
              </w:rPr>
            </w:pPr>
            <w:r>
              <w:rPr>
                <w:b/>
                <w:sz w:val="32"/>
              </w:rPr>
              <w:t>Measurement and Data</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E94985" w:rsidRDefault="00E94985" w:rsidP="00E94985">
            <w:pPr>
              <w:rPr>
                <w:rFonts w:ascii="Times New Roman" w:hAnsi="Times New Roman" w:cs="Times New Roman"/>
                <w:b/>
                <w:szCs w:val="18"/>
              </w:rPr>
            </w:pPr>
            <w:proofErr w:type="gramStart"/>
            <w:r w:rsidRPr="00E94985">
              <w:rPr>
                <w:rFonts w:ascii="Times New Roman" w:hAnsi="Times New Roman" w:cs="Times New Roman"/>
                <w:b/>
                <w:szCs w:val="18"/>
              </w:rPr>
              <w:t>5.MD.1</w:t>
            </w:r>
            <w:proofErr w:type="gramEnd"/>
            <w:r w:rsidR="008F396E">
              <w:rPr>
                <w:rFonts w:ascii="Times New Roman" w:hAnsi="Times New Roman" w:cs="Times New Roman"/>
                <w:b/>
                <w:szCs w:val="18"/>
              </w:rPr>
              <w:t xml:space="preserve">  </w:t>
            </w:r>
            <w:r w:rsidR="008F396E" w:rsidRPr="008F396E">
              <w:rPr>
                <w:rFonts w:ascii="Times New Roman" w:hAnsi="Times New Roman" w:cs="Times New Roman"/>
              </w:rPr>
              <w:t>Convert among different-sized standard measurement units within a given measurement system (e.g., convert 5 cm to 0.05 m), and use these conversions in solving multi-step, real world problems.</w:t>
            </w:r>
          </w:p>
          <w:p w:rsidR="00E94985" w:rsidRPr="00E94985" w:rsidRDefault="00E94985" w:rsidP="00E94985">
            <w:pPr>
              <w:rPr>
                <w:rFonts w:ascii="Times New Roman" w:hAnsi="Times New Roman" w:cs="Times New Roman"/>
                <w:b/>
                <w:szCs w:val="18"/>
              </w:rPr>
            </w:pPr>
          </w:p>
          <w:p w:rsidR="00411E4E" w:rsidRPr="007F2939" w:rsidRDefault="00E94985" w:rsidP="00E94985">
            <w:pPr>
              <w:rPr>
                <w:rFonts w:ascii="Times New Roman" w:hAnsi="Times New Roman" w:cs="Times New Roman"/>
              </w:rPr>
            </w:pPr>
            <w:proofErr w:type="gramStart"/>
            <w:r w:rsidRPr="00E94985">
              <w:rPr>
                <w:rFonts w:ascii="Times New Roman" w:hAnsi="Times New Roman" w:cs="Times New Roman"/>
                <w:b/>
                <w:szCs w:val="18"/>
              </w:rPr>
              <w:t>5.MD.2</w:t>
            </w:r>
            <w:proofErr w:type="gramEnd"/>
            <w:r w:rsidR="008F396E">
              <w:rPr>
                <w:rFonts w:ascii="Times New Roman" w:hAnsi="Times New Roman" w:cs="Times New Roman"/>
                <w:b/>
                <w:szCs w:val="18"/>
              </w:rPr>
              <w:t xml:space="preserve">  </w:t>
            </w:r>
            <w:r w:rsidR="008F396E" w:rsidRPr="008F396E">
              <w:rPr>
                <w:rFonts w:ascii="Times New Roman" w:eastAsia="Times New Roman" w:hAnsi="Times New Roman" w:cs="Times New Roman"/>
                <w:szCs w:val="24"/>
              </w:rPr>
              <w:t xml:space="preserve">Make a line plot to display a data set of measurements in fractions of a unit (1/2, 1/4, 1/8). Use operations on fractions for this grade to solve problems involving information presented in line plots. </w:t>
            </w:r>
            <w:r w:rsidR="008F396E" w:rsidRPr="008F396E">
              <w:rPr>
                <w:rFonts w:ascii="Times New Roman" w:eastAsia="Times New Roman" w:hAnsi="Times New Roman" w:cs="Times New Roman"/>
                <w:i/>
                <w:iCs/>
                <w:szCs w:val="24"/>
              </w:rPr>
              <w:t>For example, given different measurements of liquid in identical beakers, find the amount of liquid each beaker would contain if the total amount in all the beakers were redistributed equally</w:t>
            </w:r>
            <w:r w:rsidR="008F396E" w:rsidRPr="008F396E">
              <w:rPr>
                <w:rFonts w:ascii="Times New Roman" w:eastAsia="Times New Roman" w:hAnsi="Times New Roman" w:cs="Times New Roman"/>
                <w:szCs w:val="24"/>
              </w:rPr>
              <w:t>.</w:t>
            </w:r>
          </w:p>
        </w:tc>
      </w:tr>
      <w:tr w:rsidR="00290CA3" w:rsidTr="002E588E">
        <w:tc>
          <w:tcPr>
            <w:tcW w:w="9576" w:type="dxa"/>
          </w:tcPr>
          <w:p w:rsidR="00806D81" w:rsidRDefault="00290CA3" w:rsidP="00B823E8">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3B1F27" w:rsidTr="003B1F27">
              <w:trPr>
                <w:trHeight w:val="2591"/>
              </w:trPr>
              <w:tc>
                <w:tcPr>
                  <w:tcW w:w="3115" w:type="dxa"/>
                  <w:tcBorders>
                    <w:top w:val="nil"/>
                    <w:left w:val="nil"/>
                    <w:bottom w:val="nil"/>
                    <w:right w:val="nil"/>
                  </w:tcBorders>
                </w:tcPr>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metric measurement</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customary measurement</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 xml:space="preserve">millimeters  </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centimeters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meters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kilometers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inches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feet</w:t>
                  </w:r>
                </w:p>
                <w:p w:rsidR="003B1F27" w:rsidRPr="003B1F27" w:rsidRDefault="003B1F27" w:rsidP="00B823E8">
                  <w:pPr>
                    <w:pStyle w:val="ListParagraph"/>
                    <w:numPr>
                      <w:ilvl w:val="0"/>
                      <w:numId w:val="21"/>
                    </w:numPr>
                    <w:rPr>
                      <w:rFonts w:ascii="Times New Roman" w:hAnsi="Times New Roman" w:cs="Times New Roman"/>
                      <w:szCs w:val="28"/>
                    </w:rPr>
                  </w:pPr>
                  <w:r>
                    <w:rPr>
                      <w:rFonts w:ascii="Times New Roman" w:hAnsi="Times New Roman" w:cs="Times New Roman"/>
                      <w:szCs w:val="28"/>
                    </w:rPr>
                    <w:t>yards</w:t>
                  </w:r>
                </w:p>
              </w:tc>
              <w:tc>
                <w:tcPr>
                  <w:tcW w:w="3115" w:type="dxa"/>
                  <w:tcBorders>
                    <w:top w:val="nil"/>
                    <w:left w:val="nil"/>
                    <w:bottom w:val="nil"/>
                    <w:right w:val="nil"/>
                  </w:tcBorders>
                </w:tcPr>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miles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conversion/ convert</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capacity</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liter</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cup</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pint</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quart</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gallon</w:t>
                  </w:r>
                </w:p>
                <w:p w:rsidR="003B1F27" w:rsidRP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kilograms</w:t>
                  </w:r>
                </w:p>
              </w:tc>
              <w:tc>
                <w:tcPr>
                  <w:tcW w:w="3115" w:type="dxa"/>
                  <w:tcBorders>
                    <w:top w:val="nil"/>
                    <w:left w:val="nil"/>
                    <w:bottom w:val="nil"/>
                    <w:right w:val="nil"/>
                  </w:tcBorders>
                </w:tcPr>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grams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mass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ounces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pounds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tons</w:t>
                  </w:r>
                </w:p>
                <w:p w:rsid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line plot</w:t>
                  </w:r>
                </w:p>
                <w:p w:rsidR="003B1F27" w:rsidRPr="003B1F27" w:rsidRDefault="003B1F27" w:rsidP="003B1F27">
                  <w:pPr>
                    <w:pStyle w:val="ListParagraph"/>
                    <w:numPr>
                      <w:ilvl w:val="0"/>
                      <w:numId w:val="21"/>
                    </w:numPr>
                    <w:rPr>
                      <w:rFonts w:ascii="Times New Roman" w:hAnsi="Times New Roman" w:cs="Times New Roman"/>
                      <w:szCs w:val="28"/>
                    </w:rPr>
                  </w:pPr>
                  <w:r>
                    <w:rPr>
                      <w:rFonts w:ascii="Times New Roman" w:hAnsi="Times New Roman" w:cs="Times New Roman"/>
                      <w:szCs w:val="28"/>
                    </w:rPr>
                    <w:t xml:space="preserve">scale  </w:t>
                  </w:r>
                  <w:r w:rsidRPr="003B1F27">
                    <w:rPr>
                      <w:rFonts w:ascii="Times New Roman" w:hAnsi="Times New Roman" w:cs="Times New Roman"/>
                      <w:sz w:val="20"/>
                      <w:szCs w:val="28"/>
                    </w:rPr>
                    <w:t>(as in the ratio of the measurements in a drawing to the actual measurements)</w:t>
                  </w:r>
                </w:p>
              </w:tc>
            </w:tr>
          </w:tbl>
          <w:p w:rsidR="00A610B8" w:rsidRPr="003B1F27" w:rsidRDefault="00A610B8" w:rsidP="003B1F27">
            <w:pPr>
              <w:rPr>
                <w:rFonts w:ascii="Times New Roman" w:hAnsi="Times New Roman" w:cs="Times New Roman"/>
                <w:szCs w:val="28"/>
              </w:rPr>
            </w:pPr>
          </w:p>
        </w:tc>
      </w:tr>
      <w:tr w:rsidR="00290CA3" w:rsidTr="00826230">
        <w:tc>
          <w:tcPr>
            <w:tcW w:w="9576" w:type="dxa"/>
          </w:tcPr>
          <w:p w:rsidR="00290CA3" w:rsidRDefault="00290CA3">
            <w:pPr>
              <w:rPr>
                <w:b/>
                <w:sz w:val="28"/>
                <w:szCs w:val="28"/>
              </w:rPr>
            </w:pPr>
            <w:r w:rsidRPr="00290CA3">
              <w:rPr>
                <w:b/>
                <w:sz w:val="28"/>
                <w:szCs w:val="28"/>
              </w:rPr>
              <w:t>Unit Overview:</w:t>
            </w:r>
          </w:p>
          <w:p w:rsidR="00A610B8" w:rsidRDefault="00194275" w:rsidP="009D3720">
            <w:pPr>
              <w:autoSpaceDE w:val="0"/>
              <w:autoSpaceDN w:val="0"/>
              <w:adjustRightInd w:val="0"/>
              <w:rPr>
                <w:rFonts w:ascii="Times New Roman" w:hAnsi="Times New Roman" w:cs="Times New Roman"/>
              </w:rPr>
            </w:pPr>
            <w:r>
              <w:rPr>
                <w:rFonts w:ascii="Times New Roman" w:hAnsi="Times New Roman" w:cs="Times New Roman"/>
              </w:rPr>
              <w:t xml:space="preserve">In this unit students will </w:t>
            </w:r>
            <w:r w:rsidR="00A610B8" w:rsidRPr="00A610B8">
              <w:rPr>
                <w:rFonts w:ascii="Times New Roman" w:hAnsi="Times New Roman" w:cs="Times New Roman"/>
              </w:rPr>
              <w:t>convert measurements within the same system of measurement in multi-step, real-world problems</w:t>
            </w:r>
            <w:r w:rsidR="00A610B8">
              <w:rPr>
                <w:rFonts w:ascii="Times New Roman" w:hAnsi="Times New Roman" w:cs="Times New Roman"/>
              </w:rPr>
              <w:t xml:space="preserve">.  Students </w:t>
            </w:r>
            <w:r w:rsidR="009D3720">
              <w:rPr>
                <w:rFonts w:ascii="Times New Roman" w:hAnsi="Times New Roman" w:cs="Times New Roman"/>
              </w:rPr>
              <w:t>worked</w:t>
            </w:r>
            <w:r w:rsidR="00A610B8" w:rsidRPr="00A610B8">
              <w:rPr>
                <w:rFonts w:ascii="Times New Roman" w:hAnsi="Times New Roman" w:cs="Times New Roman"/>
              </w:rPr>
              <w:t xml:space="preserve"> with both metric and customary units of length in second grade. In third grade, students</w:t>
            </w:r>
            <w:r w:rsidR="00A610B8">
              <w:rPr>
                <w:rFonts w:ascii="TimesNewRomanPSMT" w:hAnsi="TimesNewRomanPSMT" w:cs="TimesNewRomanPSMT"/>
              </w:rPr>
              <w:t xml:space="preserve"> </w:t>
            </w:r>
            <w:r w:rsidR="00A610B8" w:rsidRPr="00A610B8">
              <w:rPr>
                <w:rFonts w:ascii="Times New Roman" w:hAnsi="Times New Roman" w:cs="Times New Roman"/>
              </w:rPr>
              <w:t>work</w:t>
            </w:r>
            <w:r w:rsidR="00A610B8">
              <w:rPr>
                <w:rFonts w:ascii="Times New Roman" w:hAnsi="Times New Roman" w:cs="Times New Roman"/>
              </w:rPr>
              <w:t>ed</w:t>
            </w:r>
            <w:r w:rsidR="00A610B8" w:rsidRPr="00A610B8">
              <w:rPr>
                <w:rFonts w:ascii="Times New Roman" w:hAnsi="Times New Roman" w:cs="Times New Roman"/>
              </w:rPr>
              <w:t xml:space="preserve"> with metric</w:t>
            </w:r>
            <w:r w:rsidR="00A610B8">
              <w:rPr>
                <w:rFonts w:ascii="Times New Roman" w:hAnsi="Times New Roman" w:cs="Times New Roman"/>
              </w:rPr>
              <w:t xml:space="preserve"> </w:t>
            </w:r>
            <w:r w:rsidR="00A610B8" w:rsidRPr="00A610B8">
              <w:rPr>
                <w:rFonts w:ascii="Times New Roman" w:hAnsi="Times New Roman" w:cs="Times New Roman"/>
              </w:rPr>
              <w:t>units of mass and liquid volume.</w:t>
            </w:r>
            <w:r w:rsidR="00A610B8">
              <w:rPr>
                <w:rFonts w:ascii="Times New Roman" w:hAnsi="Times New Roman" w:cs="Times New Roman"/>
              </w:rPr>
              <w:t xml:space="preserve"> </w:t>
            </w:r>
            <w:r w:rsidR="00A610B8" w:rsidRPr="00A610B8">
              <w:rPr>
                <w:rFonts w:ascii="Times New Roman" w:hAnsi="Times New Roman" w:cs="Times New Roman"/>
              </w:rPr>
              <w:t xml:space="preserve"> In fourth grade, students work</w:t>
            </w:r>
            <w:r w:rsidR="00A610B8">
              <w:rPr>
                <w:rFonts w:ascii="Times New Roman" w:hAnsi="Times New Roman" w:cs="Times New Roman"/>
              </w:rPr>
              <w:t>ed</w:t>
            </w:r>
            <w:r w:rsidR="00A610B8" w:rsidRPr="00A610B8">
              <w:rPr>
                <w:rFonts w:ascii="Times New Roman" w:hAnsi="Times New Roman" w:cs="Times New Roman"/>
              </w:rPr>
              <w:t xml:space="preserve"> with both systems and beg</w:t>
            </w:r>
            <w:r w:rsidR="00A610B8">
              <w:rPr>
                <w:rFonts w:ascii="Times New Roman" w:hAnsi="Times New Roman" w:cs="Times New Roman"/>
              </w:rPr>
              <w:t>a</w:t>
            </w:r>
            <w:r w:rsidR="00A610B8" w:rsidRPr="00A610B8">
              <w:rPr>
                <w:rFonts w:ascii="Times New Roman" w:hAnsi="Times New Roman" w:cs="Times New Roman"/>
              </w:rPr>
              <w:t>n conversions within</w:t>
            </w:r>
            <w:r w:rsidR="00A610B8">
              <w:rPr>
                <w:rFonts w:ascii="Times New Roman" w:hAnsi="Times New Roman" w:cs="Times New Roman"/>
              </w:rPr>
              <w:t xml:space="preserve"> </w:t>
            </w:r>
            <w:r w:rsidR="00A610B8" w:rsidRPr="00A610B8">
              <w:rPr>
                <w:rFonts w:ascii="Times New Roman" w:hAnsi="Times New Roman" w:cs="Times New Roman"/>
              </w:rPr>
              <w:t>systems</w:t>
            </w:r>
            <w:r>
              <w:rPr>
                <w:rFonts w:ascii="Times New Roman" w:hAnsi="Times New Roman" w:cs="Times New Roman"/>
              </w:rPr>
              <w:t xml:space="preserve">.  </w:t>
            </w:r>
            <w:r w:rsidR="00A610B8">
              <w:rPr>
                <w:rFonts w:ascii="Times New Roman" w:hAnsi="Times New Roman" w:cs="Times New Roman"/>
              </w:rPr>
              <w:t>Students will</w:t>
            </w:r>
            <w:r w:rsidR="00A610B8" w:rsidRPr="00A610B8">
              <w:rPr>
                <w:rFonts w:ascii="Times New Roman" w:hAnsi="Times New Roman" w:cs="Times New Roman"/>
              </w:rPr>
              <w:t xml:space="preserve"> explore how the base-ten system supports conversions within the metric </w:t>
            </w:r>
            <w:r>
              <w:rPr>
                <w:rFonts w:ascii="Times New Roman" w:hAnsi="Times New Roman" w:cs="Times New Roman"/>
              </w:rPr>
              <w:t>system.</w:t>
            </w:r>
            <w:r w:rsidR="00A610B8" w:rsidRPr="00A610B8">
              <w:rPr>
                <w:rFonts w:ascii="Times New Roman" w:hAnsi="Times New Roman" w:cs="Times New Roman"/>
              </w:rPr>
              <w:t xml:space="preserve"> </w:t>
            </w:r>
            <w:r w:rsidR="00A610B8">
              <w:rPr>
                <w:rFonts w:ascii="Times New Roman" w:hAnsi="Times New Roman" w:cs="Times New Roman"/>
              </w:rPr>
              <w:t xml:space="preserve"> Teachers will</w:t>
            </w:r>
            <w:r w:rsidR="00A610B8" w:rsidRPr="00A610B8">
              <w:rPr>
                <w:rFonts w:ascii="Times New Roman" w:hAnsi="Times New Roman" w:cs="Times New Roman"/>
              </w:rPr>
              <w:t xml:space="preserve"> reinforce place value for whole numbers</w:t>
            </w:r>
            <w:r w:rsidR="00A610B8">
              <w:rPr>
                <w:rFonts w:ascii="Times New Roman" w:hAnsi="Times New Roman" w:cs="Times New Roman"/>
              </w:rPr>
              <w:t xml:space="preserve"> </w:t>
            </w:r>
            <w:r>
              <w:rPr>
                <w:rFonts w:ascii="Times New Roman" w:hAnsi="Times New Roman" w:cs="Times New Roman"/>
              </w:rPr>
              <w:t xml:space="preserve">and decimals, and discuss </w:t>
            </w:r>
            <w:r w:rsidR="00A610B8" w:rsidRPr="00A610B8">
              <w:rPr>
                <w:rFonts w:ascii="Times New Roman" w:hAnsi="Times New Roman" w:cs="Times New Roman"/>
              </w:rPr>
              <w:t>connection</w:t>
            </w:r>
            <w:r>
              <w:rPr>
                <w:rFonts w:ascii="Times New Roman" w:hAnsi="Times New Roman" w:cs="Times New Roman"/>
              </w:rPr>
              <w:t>s</w:t>
            </w:r>
            <w:r w:rsidR="00A610B8" w:rsidRPr="00A610B8">
              <w:rPr>
                <w:rFonts w:ascii="Times New Roman" w:hAnsi="Times New Roman" w:cs="Times New Roman"/>
              </w:rPr>
              <w:t xml:space="preserve"> between</w:t>
            </w:r>
            <w:r>
              <w:rPr>
                <w:rFonts w:ascii="Times New Roman" w:hAnsi="Times New Roman" w:cs="Times New Roman"/>
              </w:rPr>
              <w:t xml:space="preserve"> fractions and decimals</w:t>
            </w:r>
            <w:r w:rsidR="00A610B8" w:rsidRPr="00A610B8">
              <w:rPr>
                <w:rFonts w:ascii="Times New Roman" w:hAnsi="Times New Roman" w:cs="Times New Roman"/>
              </w:rPr>
              <w:t xml:space="preserve">. </w:t>
            </w:r>
            <w:r>
              <w:rPr>
                <w:rFonts w:ascii="Times New Roman" w:hAnsi="Times New Roman" w:cs="Times New Roman"/>
              </w:rPr>
              <w:t xml:space="preserve"> Students</w:t>
            </w:r>
            <w:r w:rsidR="00A610B8" w:rsidRPr="00A610B8">
              <w:rPr>
                <w:rFonts w:ascii="Times New Roman" w:hAnsi="Times New Roman" w:cs="Times New Roman"/>
              </w:rPr>
              <w:t xml:space="preserve"> work with fractions by measuring objects to one-eighth of</w:t>
            </w:r>
            <w:r>
              <w:rPr>
                <w:rFonts w:ascii="Times New Roman" w:hAnsi="Times New Roman" w:cs="Times New Roman"/>
              </w:rPr>
              <w:t xml:space="preserve"> </w:t>
            </w:r>
            <w:r w:rsidR="00A610B8" w:rsidRPr="00A610B8">
              <w:rPr>
                <w:rFonts w:ascii="Times New Roman" w:hAnsi="Times New Roman" w:cs="Times New Roman"/>
              </w:rPr>
              <w:t xml:space="preserve">a unit. This includes length, mass, </w:t>
            </w:r>
            <w:r>
              <w:rPr>
                <w:rFonts w:ascii="Times New Roman" w:hAnsi="Times New Roman" w:cs="Times New Roman"/>
              </w:rPr>
              <w:t>and liquid volume. Students create</w:t>
            </w:r>
            <w:r w:rsidR="00A610B8" w:rsidRPr="00A610B8">
              <w:rPr>
                <w:rFonts w:ascii="Times New Roman" w:hAnsi="Times New Roman" w:cs="Times New Roman"/>
              </w:rPr>
              <w:t xml:space="preserve"> line plot</w:t>
            </w:r>
            <w:r>
              <w:rPr>
                <w:rFonts w:ascii="Times New Roman" w:hAnsi="Times New Roman" w:cs="Times New Roman"/>
              </w:rPr>
              <w:t>s</w:t>
            </w:r>
            <w:r w:rsidR="00A610B8" w:rsidRPr="00A610B8">
              <w:rPr>
                <w:rFonts w:ascii="Times New Roman" w:hAnsi="Times New Roman" w:cs="Times New Roman"/>
              </w:rPr>
              <w:t xml:space="preserve"> of </w:t>
            </w:r>
            <w:r>
              <w:rPr>
                <w:rFonts w:ascii="Times New Roman" w:hAnsi="Times New Roman" w:cs="Times New Roman"/>
              </w:rPr>
              <w:t xml:space="preserve">data and then add </w:t>
            </w:r>
            <w:r w:rsidR="00A610B8" w:rsidRPr="00A610B8">
              <w:rPr>
                <w:rFonts w:ascii="Times New Roman" w:hAnsi="Times New Roman" w:cs="Times New Roman"/>
              </w:rPr>
              <w:t>and subtract fractions based on data in the line plot.</w:t>
            </w:r>
          </w:p>
          <w:p w:rsidR="003B1F27" w:rsidRPr="0013542F" w:rsidRDefault="003B1F27" w:rsidP="009D3720">
            <w:pPr>
              <w:autoSpaceDE w:val="0"/>
              <w:autoSpaceDN w:val="0"/>
              <w:adjustRightInd w:val="0"/>
              <w:rPr>
                <w:rFonts w:ascii="Times New Roman" w:hAnsi="Times New Roman" w:cs="Times New Roman"/>
              </w:rPr>
            </w:pPr>
          </w:p>
        </w:tc>
      </w:tr>
      <w:tr w:rsidR="00290CA3" w:rsidTr="0030249E">
        <w:tc>
          <w:tcPr>
            <w:tcW w:w="9576" w:type="dxa"/>
          </w:tcPr>
          <w:p w:rsidR="00B823E8" w:rsidRDefault="00E47AB4" w:rsidP="00194275">
            <w:pPr>
              <w:rPr>
                <w:b/>
                <w:sz w:val="28"/>
                <w:szCs w:val="28"/>
              </w:rPr>
            </w:pPr>
            <w:r>
              <w:br w:type="page"/>
            </w:r>
            <w:r w:rsidR="00290CA3" w:rsidRPr="00290CA3">
              <w:rPr>
                <w:b/>
                <w:sz w:val="28"/>
                <w:szCs w:val="28"/>
              </w:rPr>
              <w:t>Strategies/Skills:</w:t>
            </w:r>
          </w:p>
          <w:p w:rsidR="00194275" w:rsidRDefault="00194275" w:rsidP="00194275">
            <w:pPr>
              <w:rPr>
                <w:rFonts w:ascii="Times New Roman" w:hAnsi="Times New Roman" w:cs="Times New Roman"/>
                <w:szCs w:val="28"/>
              </w:rPr>
            </w:pPr>
            <w:r w:rsidRPr="00194275">
              <w:rPr>
                <w:rFonts w:ascii="Times New Roman" w:hAnsi="Times New Roman" w:cs="Times New Roman"/>
                <w:szCs w:val="28"/>
              </w:rPr>
              <w:t>Students will use</w:t>
            </w:r>
            <w:r>
              <w:rPr>
                <w:rFonts w:ascii="Times New Roman" w:hAnsi="Times New Roman" w:cs="Times New Roman"/>
                <w:szCs w:val="28"/>
              </w:rPr>
              <w:t xml:space="preserve"> multiple tools to explore measurement in both customary and metric systems.  Students will convert measurements within the same system.</w:t>
            </w:r>
          </w:p>
          <w:p w:rsidR="00194275" w:rsidRDefault="00194275" w:rsidP="00194275">
            <w:pPr>
              <w:pStyle w:val="ListParagraph"/>
              <w:numPr>
                <w:ilvl w:val="0"/>
                <w:numId w:val="22"/>
              </w:numPr>
              <w:rPr>
                <w:rFonts w:ascii="Times New Roman" w:hAnsi="Times New Roman" w:cs="Times New Roman"/>
                <w:szCs w:val="28"/>
              </w:rPr>
            </w:pPr>
            <w:r>
              <w:rPr>
                <w:rFonts w:ascii="Times New Roman" w:hAnsi="Times New Roman" w:cs="Times New Roman"/>
                <w:szCs w:val="28"/>
              </w:rPr>
              <w:t>Ruler</w:t>
            </w:r>
          </w:p>
          <w:p w:rsidR="00194275" w:rsidRDefault="00194275" w:rsidP="00194275">
            <w:pPr>
              <w:pStyle w:val="ListParagraph"/>
              <w:numPr>
                <w:ilvl w:val="0"/>
                <w:numId w:val="22"/>
              </w:numPr>
              <w:rPr>
                <w:rFonts w:ascii="Times New Roman" w:hAnsi="Times New Roman" w:cs="Times New Roman"/>
                <w:szCs w:val="28"/>
              </w:rPr>
            </w:pPr>
            <w:r>
              <w:rPr>
                <w:rFonts w:ascii="Times New Roman" w:hAnsi="Times New Roman" w:cs="Times New Roman"/>
                <w:szCs w:val="28"/>
              </w:rPr>
              <w:t>Measuring tape</w:t>
            </w:r>
          </w:p>
          <w:p w:rsidR="00194275" w:rsidRDefault="00194275" w:rsidP="00194275">
            <w:pPr>
              <w:pStyle w:val="ListParagraph"/>
              <w:numPr>
                <w:ilvl w:val="0"/>
                <w:numId w:val="22"/>
              </w:numPr>
              <w:rPr>
                <w:rFonts w:ascii="Times New Roman" w:hAnsi="Times New Roman" w:cs="Times New Roman"/>
                <w:szCs w:val="28"/>
              </w:rPr>
            </w:pPr>
            <w:r>
              <w:rPr>
                <w:rFonts w:ascii="Times New Roman" w:hAnsi="Times New Roman" w:cs="Times New Roman"/>
                <w:szCs w:val="28"/>
              </w:rPr>
              <w:t>Meter sticks</w:t>
            </w:r>
          </w:p>
          <w:p w:rsidR="00194275" w:rsidRDefault="00194275" w:rsidP="00194275">
            <w:pPr>
              <w:pStyle w:val="ListParagraph"/>
              <w:numPr>
                <w:ilvl w:val="0"/>
                <w:numId w:val="22"/>
              </w:numPr>
              <w:rPr>
                <w:rFonts w:ascii="Times New Roman" w:hAnsi="Times New Roman" w:cs="Times New Roman"/>
                <w:szCs w:val="28"/>
              </w:rPr>
            </w:pPr>
            <w:r>
              <w:rPr>
                <w:rFonts w:ascii="Times New Roman" w:hAnsi="Times New Roman" w:cs="Times New Roman"/>
                <w:szCs w:val="28"/>
              </w:rPr>
              <w:t>Jugs (capacity- cup, pint, quart, gallon, liter)</w:t>
            </w:r>
          </w:p>
          <w:p w:rsidR="00194275" w:rsidRPr="003B1F27" w:rsidRDefault="003B1F27" w:rsidP="00194275">
            <w:pPr>
              <w:pStyle w:val="ListParagraph"/>
              <w:numPr>
                <w:ilvl w:val="0"/>
                <w:numId w:val="22"/>
              </w:numPr>
              <w:rPr>
                <w:szCs w:val="28"/>
              </w:rPr>
            </w:pPr>
            <w:r>
              <w:rPr>
                <w:rFonts w:ascii="Times New Roman" w:hAnsi="Times New Roman" w:cs="Times New Roman"/>
                <w:szCs w:val="28"/>
              </w:rPr>
              <w:t>Scales (mass- grams, kilograms)</w:t>
            </w:r>
          </w:p>
          <w:p w:rsidR="003B1F27" w:rsidRPr="00194275" w:rsidRDefault="003B1F27" w:rsidP="003B1F27">
            <w:pPr>
              <w:pStyle w:val="ListParagraph"/>
              <w:rPr>
                <w:szCs w:val="28"/>
              </w:rPr>
            </w:pPr>
            <w:bookmarkStart w:id="0" w:name="_GoBack"/>
            <w:bookmarkEnd w:id="0"/>
          </w:p>
        </w:tc>
      </w:tr>
      <w:tr w:rsidR="00290CA3" w:rsidTr="00223180">
        <w:tc>
          <w:tcPr>
            <w:tcW w:w="9576" w:type="dxa"/>
          </w:tcPr>
          <w:p w:rsidR="002D027D" w:rsidRDefault="00290CA3" w:rsidP="002D027D">
            <w:pPr>
              <w:rPr>
                <w:b/>
                <w:sz w:val="28"/>
                <w:szCs w:val="28"/>
              </w:rPr>
            </w:pPr>
            <w:r w:rsidRPr="00290CA3">
              <w:rPr>
                <w:b/>
                <w:sz w:val="28"/>
                <w:szCs w:val="28"/>
              </w:rPr>
              <w:t>Video Support:</w:t>
            </w:r>
          </w:p>
          <w:p w:rsidR="00A2005D" w:rsidRPr="002D027D" w:rsidRDefault="002D027D" w:rsidP="002D027D">
            <w:pPr>
              <w:rPr>
                <w:b/>
                <w:sz w:val="28"/>
                <w:szCs w:val="28"/>
              </w:rPr>
            </w:pPr>
            <w:r>
              <w:rPr>
                <w:rFonts w:ascii="Times New Roman" w:hAnsi="Times New Roman" w:cs="Times New Roman"/>
              </w:rPr>
              <w:t>No videos are referenced for this unit.</w:t>
            </w: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8" w:history="1">
              <w:r w:rsidR="003B1F27" w:rsidRPr="003B1F27">
                <w:rPr>
                  <w:rStyle w:val="Hyperlink"/>
                  <w:rFonts w:ascii="Times New Roman" w:hAnsi="Times New Roman" w:cs="Times New Roman"/>
                </w:rPr>
                <w:t>5</w:t>
              </w:r>
              <w:r w:rsidR="003B1F27" w:rsidRPr="003B1F27">
                <w:rPr>
                  <w:rStyle w:val="Hyperlink"/>
                  <w:rFonts w:ascii="Times New Roman" w:hAnsi="Times New Roman" w:cs="Times New Roman"/>
                  <w:vertAlign w:val="superscript"/>
                </w:rPr>
                <w:t>th</w:t>
              </w:r>
              <w:r w:rsidR="003B1F27" w:rsidRPr="003B1F27">
                <w:rPr>
                  <w:rStyle w:val="Hyperlink"/>
                  <w:rFonts w:ascii="Times New Roman" w:hAnsi="Times New Roman" w:cs="Times New Roman"/>
                </w:rPr>
                <w:t xml:space="preserve"> Grade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2E5" w:rsidRDefault="00CF42E5" w:rsidP="00290CA3">
      <w:pPr>
        <w:spacing w:after="0" w:line="240" w:lineRule="auto"/>
      </w:pPr>
      <w:r>
        <w:separator/>
      </w:r>
    </w:p>
  </w:endnote>
  <w:endnote w:type="continuationSeparator" w:id="0">
    <w:p w:rsidR="00CF42E5" w:rsidRDefault="00CF42E5"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B5" w:rsidRDefault="00CB1D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B5" w:rsidRDefault="00CB1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2E5" w:rsidRDefault="00CF42E5" w:rsidP="00290CA3">
      <w:pPr>
        <w:spacing w:after="0" w:line="240" w:lineRule="auto"/>
      </w:pPr>
      <w:r>
        <w:separator/>
      </w:r>
    </w:p>
  </w:footnote>
  <w:footnote w:type="continuationSeparator" w:id="0">
    <w:p w:rsidR="00CF42E5" w:rsidRDefault="00CF42E5"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B5" w:rsidRDefault="00CB1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CB1DB5">
    <w:pPr>
      <w:pStyle w:val="Header"/>
    </w:pPr>
    <w:r>
      <w:t xml:space="preserve">Ms. </w:t>
    </w:r>
    <w:r>
      <w:t>Guerrero</w:t>
    </w:r>
  </w:p>
  <w:p w:rsidR="003B1F27" w:rsidRDefault="003B1F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B5" w:rsidRDefault="00CB1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BBB8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5D7459"/>
    <w:multiLevelType w:val="hybridMultilevel"/>
    <w:tmpl w:val="889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12623"/>
    <w:multiLevelType w:val="hybridMultilevel"/>
    <w:tmpl w:val="546C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F0117"/>
    <w:multiLevelType w:val="hybridMultilevel"/>
    <w:tmpl w:val="EB22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4"/>
  </w:num>
  <w:num w:numId="5">
    <w:abstractNumId w:val="3"/>
  </w:num>
  <w:num w:numId="6">
    <w:abstractNumId w:val="5"/>
  </w:num>
  <w:num w:numId="7">
    <w:abstractNumId w:val="21"/>
  </w:num>
  <w:num w:numId="8">
    <w:abstractNumId w:val="6"/>
  </w:num>
  <w:num w:numId="9">
    <w:abstractNumId w:val="13"/>
  </w:num>
  <w:num w:numId="10">
    <w:abstractNumId w:val="9"/>
  </w:num>
  <w:num w:numId="11">
    <w:abstractNumId w:val="20"/>
  </w:num>
  <w:num w:numId="12">
    <w:abstractNumId w:val="10"/>
  </w:num>
  <w:num w:numId="13">
    <w:abstractNumId w:val="7"/>
  </w:num>
  <w:num w:numId="14">
    <w:abstractNumId w:val="0"/>
  </w:num>
  <w:num w:numId="15">
    <w:abstractNumId w:val="11"/>
  </w:num>
  <w:num w:numId="16">
    <w:abstractNumId w:val="2"/>
  </w:num>
  <w:num w:numId="17">
    <w:abstractNumId w:val="15"/>
  </w:num>
  <w:num w:numId="18">
    <w:abstractNumId w:val="14"/>
  </w:num>
  <w:num w:numId="19">
    <w:abstractNumId w:val="1"/>
  </w:num>
  <w:num w:numId="20">
    <w:abstractNumId w:val="16"/>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6293E"/>
    <w:rsid w:val="000C0AAA"/>
    <w:rsid w:val="0013542F"/>
    <w:rsid w:val="00194275"/>
    <w:rsid w:val="001D3FF2"/>
    <w:rsid w:val="001F37AF"/>
    <w:rsid w:val="00226FAC"/>
    <w:rsid w:val="00246066"/>
    <w:rsid w:val="00256F40"/>
    <w:rsid w:val="00290CA3"/>
    <w:rsid w:val="002D027D"/>
    <w:rsid w:val="002F3761"/>
    <w:rsid w:val="003561D3"/>
    <w:rsid w:val="003574D2"/>
    <w:rsid w:val="003A127B"/>
    <w:rsid w:val="003B1F27"/>
    <w:rsid w:val="003C2694"/>
    <w:rsid w:val="003C5062"/>
    <w:rsid w:val="004036B9"/>
    <w:rsid w:val="00411E4E"/>
    <w:rsid w:val="00433E4F"/>
    <w:rsid w:val="00442939"/>
    <w:rsid w:val="004715C6"/>
    <w:rsid w:val="004823B0"/>
    <w:rsid w:val="004A06F4"/>
    <w:rsid w:val="004B790D"/>
    <w:rsid w:val="004D2B7A"/>
    <w:rsid w:val="004E3E51"/>
    <w:rsid w:val="00510DCE"/>
    <w:rsid w:val="00524DFA"/>
    <w:rsid w:val="00550BC9"/>
    <w:rsid w:val="0055389E"/>
    <w:rsid w:val="005632BB"/>
    <w:rsid w:val="005649D0"/>
    <w:rsid w:val="005722FD"/>
    <w:rsid w:val="00594599"/>
    <w:rsid w:val="0059551B"/>
    <w:rsid w:val="005A0CA5"/>
    <w:rsid w:val="005A5091"/>
    <w:rsid w:val="005A6A7D"/>
    <w:rsid w:val="005E1D45"/>
    <w:rsid w:val="00616D67"/>
    <w:rsid w:val="00636E9F"/>
    <w:rsid w:val="00670DE0"/>
    <w:rsid w:val="00671994"/>
    <w:rsid w:val="00686247"/>
    <w:rsid w:val="0069052E"/>
    <w:rsid w:val="00691D82"/>
    <w:rsid w:val="006B72D6"/>
    <w:rsid w:val="006D6AEE"/>
    <w:rsid w:val="00724DF6"/>
    <w:rsid w:val="00784E38"/>
    <w:rsid w:val="007B4141"/>
    <w:rsid w:val="007C2624"/>
    <w:rsid w:val="007C37F8"/>
    <w:rsid w:val="007D04DE"/>
    <w:rsid w:val="007E6D5D"/>
    <w:rsid w:val="007F2939"/>
    <w:rsid w:val="0080051F"/>
    <w:rsid w:val="00806D81"/>
    <w:rsid w:val="00814184"/>
    <w:rsid w:val="00845B6F"/>
    <w:rsid w:val="008B2103"/>
    <w:rsid w:val="008B4F95"/>
    <w:rsid w:val="008D59E8"/>
    <w:rsid w:val="008F396E"/>
    <w:rsid w:val="00936775"/>
    <w:rsid w:val="00971E8D"/>
    <w:rsid w:val="009D3720"/>
    <w:rsid w:val="00A2005D"/>
    <w:rsid w:val="00A610B8"/>
    <w:rsid w:val="00A7694B"/>
    <w:rsid w:val="00A9573F"/>
    <w:rsid w:val="00AA23EF"/>
    <w:rsid w:val="00B373A8"/>
    <w:rsid w:val="00B70DE2"/>
    <w:rsid w:val="00B823E8"/>
    <w:rsid w:val="00B84D22"/>
    <w:rsid w:val="00BC1EE0"/>
    <w:rsid w:val="00C03F6A"/>
    <w:rsid w:val="00C16321"/>
    <w:rsid w:val="00C23AB6"/>
    <w:rsid w:val="00C705BF"/>
    <w:rsid w:val="00C76DF4"/>
    <w:rsid w:val="00C8667B"/>
    <w:rsid w:val="00C96042"/>
    <w:rsid w:val="00CB1DB5"/>
    <w:rsid w:val="00CE676F"/>
    <w:rsid w:val="00CF329F"/>
    <w:rsid w:val="00CF42E5"/>
    <w:rsid w:val="00D12791"/>
    <w:rsid w:val="00D17591"/>
    <w:rsid w:val="00D9452B"/>
    <w:rsid w:val="00DB0742"/>
    <w:rsid w:val="00DC6CCC"/>
    <w:rsid w:val="00E07871"/>
    <w:rsid w:val="00E17BB3"/>
    <w:rsid w:val="00E35D56"/>
    <w:rsid w:val="00E42020"/>
    <w:rsid w:val="00E47AB4"/>
    <w:rsid w:val="00E91C45"/>
    <w:rsid w:val="00E94985"/>
    <w:rsid w:val="00EB2837"/>
    <w:rsid w:val="00F67E4E"/>
    <w:rsid w:val="00F717BC"/>
    <w:rsid w:val="00FB01BF"/>
    <w:rsid w:val="00FB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divs>
    <w:div w:id="1077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5%20July%202013.pdf/443030336/Unpacking%205%20July%20201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E39D-528C-4C35-938D-FF4DD41F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2</cp:revision>
  <dcterms:created xsi:type="dcterms:W3CDTF">2014-10-17T17:26:00Z</dcterms:created>
  <dcterms:modified xsi:type="dcterms:W3CDTF">2014-10-17T17:26:00Z</dcterms:modified>
</cp:coreProperties>
</file>