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DC6CCC" w:rsidP="00E91C45">
            <w:pPr>
              <w:ind w:left="720"/>
              <w:jc w:val="center"/>
              <w:rPr>
                <w:b/>
                <w:sz w:val="32"/>
              </w:rPr>
            </w:pPr>
            <w:r>
              <w:rPr>
                <w:b/>
                <w:sz w:val="32"/>
              </w:rPr>
              <w:t>Powers and Multiples of 10</w:t>
            </w:r>
          </w:p>
        </w:tc>
      </w:tr>
      <w:tr w:rsidR="00616D67" w:rsidTr="00F55A24">
        <w:tc>
          <w:tcPr>
            <w:tcW w:w="9576" w:type="dxa"/>
          </w:tcPr>
          <w:p w:rsidR="00E91C45" w:rsidRDefault="00616D67" w:rsidP="00E91C45">
            <w:pPr>
              <w:rPr>
                <w:sz w:val="28"/>
                <w:szCs w:val="28"/>
              </w:rPr>
            </w:pPr>
            <w:r w:rsidRPr="00290CA3">
              <w:rPr>
                <w:b/>
                <w:sz w:val="28"/>
                <w:szCs w:val="28"/>
              </w:rPr>
              <w:t>Common Core State Standards:</w:t>
            </w:r>
          </w:p>
          <w:p w:rsidR="00B373A8" w:rsidRDefault="00E91C45" w:rsidP="00B373A8">
            <w:pPr>
              <w:pStyle w:val="NormalWeb"/>
              <w:spacing w:before="0" w:beforeAutospacing="0" w:after="0" w:afterAutospacing="0"/>
              <w:rPr>
                <w:color w:val="111111"/>
                <w:sz w:val="22"/>
                <w:szCs w:val="22"/>
              </w:rPr>
            </w:pPr>
            <w:r w:rsidRPr="00B373A8">
              <w:rPr>
                <w:b/>
                <w:sz w:val="22"/>
                <w:szCs w:val="22"/>
              </w:rPr>
              <w:t>5.NBT.</w:t>
            </w:r>
            <w:r w:rsidR="00DC6CCC" w:rsidRPr="00B373A8">
              <w:rPr>
                <w:b/>
                <w:sz w:val="22"/>
                <w:szCs w:val="22"/>
              </w:rPr>
              <w:t>1</w:t>
            </w:r>
            <w:r w:rsidR="00B373A8">
              <w:rPr>
                <w:b/>
                <w:sz w:val="22"/>
                <w:szCs w:val="22"/>
              </w:rPr>
              <w:t xml:space="preserve">  </w:t>
            </w:r>
            <w:r w:rsidR="00B373A8" w:rsidRPr="00B373A8">
              <w:rPr>
                <w:color w:val="111111"/>
                <w:sz w:val="22"/>
                <w:szCs w:val="22"/>
              </w:rPr>
              <w:t>Recognize that in a multi-digit number, a digit in one place represents 10 times as much as it represents in the place to its right and 1/10 of what it represents in the place to its left.</w:t>
            </w:r>
          </w:p>
          <w:p w:rsidR="00442939" w:rsidRPr="00B373A8" w:rsidRDefault="00E91C45" w:rsidP="00B373A8">
            <w:pPr>
              <w:pStyle w:val="NormalWeb"/>
              <w:spacing w:before="0" w:beforeAutospacing="0" w:after="0" w:afterAutospacing="0"/>
              <w:rPr>
                <w:color w:val="111111"/>
                <w:sz w:val="22"/>
                <w:szCs w:val="22"/>
              </w:rPr>
            </w:pPr>
            <w:r w:rsidRPr="00B373A8">
              <w:rPr>
                <w:b/>
                <w:sz w:val="22"/>
                <w:szCs w:val="22"/>
              </w:rPr>
              <w:t>5.NBT.</w:t>
            </w:r>
            <w:r w:rsidR="00DC6CCC" w:rsidRPr="00B373A8">
              <w:rPr>
                <w:b/>
                <w:sz w:val="22"/>
                <w:szCs w:val="22"/>
              </w:rPr>
              <w:t>2</w:t>
            </w:r>
            <w:r w:rsidR="00B373A8">
              <w:rPr>
                <w:b/>
                <w:sz w:val="22"/>
                <w:szCs w:val="22"/>
              </w:rPr>
              <w:t xml:space="preserve">  </w:t>
            </w:r>
            <w:r w:rsidR="00B373A8" w:rsidRPr="00B373A8">
              <w:rPr>
                <w:color w:val="111111"/>
                <w:sz w:val="22"/>
                <w:szCs w:val="22"/>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B373A8" w:rsidP="006D6AEE">
            <w:pPr>
              <w:pStyle w:val="ListParagraph"/>
              <w:numPr>
                <w:ilvl w:val="0"/>
                <w:numId w:val="7"/>
              </w:numPr>
              <w:rPr>
                <w:rFonts w:ascii="Times New Roman" w:hAnsi="Times New Roman" w:cs="Times New Roman"/>
              </w:rPr>
            </w:pPr>
            <w:r>
              <w:rPr>
                <w:rFonts w:ascii="Times New Roman" w:hAnsi="Times New Roman" w:cs="Times New Roman"/>
              </w:rPr>
              <w:t>place value</w:t>
            </w:r>
          </w:p>
          <w:p w:rsidR="00B373A8" w:rsidRDefault="00B373A8" w:rsidP="006D6AEE">
            <w:pPr>
              <w:pStyle w:val="ListParagraph"/>
              <w:numPr>
                <w:ilvl w:val="0"/>
                <w:numId w:val="7"/>
              </w:numPr>
              <w:rPr>
                <w:rFonts w:ascii="Times New Roman" w:hAnsi="Times New Roman" w:cs="Times New Roman"/>
              </w:rPr>
            </w:pPr>
            <w:r>
              <w:rPr>
                <w:rFonts w:ascii="Times New Roman" w:hAnsi="Times New Roman" w:cs="Times New Roman"/>
              </w:rPr>
              <w:t>decimal number</w:t>
            </w:r>
          </w:p>
          <w:p w:rsidR="00B373A8" w:rsidRDefault="00936775" w:rsidP="006D6AEE">
            <w:pPr>
              <w:pStyle w:val="ListParagraph"/>
              <w:numPr>
                <w:ilvl w:val="0"/>
                <w:numId w:val="7"/>
              </w:numPr>
              <w:rPr>
                <w:rFonts w:ascii="Times New Roman" w:hAnsi="Times New Roman" w:cs="Times New Roman"/>
              </w:rPr>
            </w:pPr>
            <w:r>
              <w:rPr>
                <w:rFonts w:ascii="Times New Roman" w:hAnsi="Times New Roman" w:cs="Times New Roman"/>
              </w:rPr>
              <w:t>p</w:t>
            </w:r>
            <w:r w:rsidR="00B373A8">
              <w:rPr>
                <w:rFonts w:ascii="Times New Roman" w:hAnsi="Times New Roman" w:cs="Times New Roman"/>
              </w:rPr>
              <w:t>owers of 10</w:t>
            </w:r>
          </w:p>
          <w:p w:rsidR="00B373A8" w:rsidRPr="006D6AEE" w:rsidRDefault="00B373A8" w:rsidP="006D6AEE">
            <w:pPr>
              <w:pStyle w:val="ListParagraph"/>
              <w:numPr>
                <w:ilvl w:val="0"/>
                <w:numId w:val="7"/>
              </w:numPr>
              <w:rPr>
                <w:rFonts w:ascii="Times New Roman" w:hAnsi="Times New Roman" w:cs="Times New Roman"/>
              </w:rPr>
            </w:pPr>
            <w:r>
              <w:rPr>
                <w:rFonts w:ascii="Times New Roman" w:hAnsi="Times New Roman" w:cs="Times New Roman"/>
              </w:rPr>
              <w:t>expanded form</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936775" w:rsidRDefault="00B373A8" w:rsidP="004E3E51">
            <w:pPr>
              <w:autoSpaceDE w:val="0"/>
              <w:autoSpaceDN w:val="0"/>
              <w:adjustRightInd w:val="0"/>
              <w:rPr>
                <w:rFonts w:ascii="TimesNewRomanPSMT" w:hAnsi="TimesNewRomanPSMT" w:cs="TimesNewRomanPSMT"/>
                <w:sz w:val="18"/>
              </w:rPr>
            </w:pPr>
            <w:r w:rsidRPr="00936775">
              <w:rPr>
                <w:rFonts w:ascii="Times New Roman" w:hAnsi="Times New Roman" w:cs="Times New Roman"/>
              </w:rPr>
              <w:t>Students extend their understanding of the base-ten system</w:t>
            </w:r>
            <w:r w:rsidR="004E3E51">
              <w:rPr>
                <w:rFonts w:ascii="Times New Roman" w:hAnsi="Times New Roman" w:cs="Times New Roman"/>
              </w:rPr>
              <w:t xml:space="preserve"> by looking at the relationship among place values</w:t>
            </w:r>
            <w:r w:rsidRPr="00936775">
              <w:rPr>
                <w:rFonts w:ascii="Times New Roman" w:hAnsi="Times New Roman" w:cs="Times New Roman"/>
              </w:rPr>
              <w:t xml:space="preserve">.  </w:t>
            </w:r>
            <w:r w:rsidR="004E3E51">
              <w:rPr>
                <w:rFonts w:ascii="Times New Roman" w:hAnsi="Times New Roman" w:cs="Times New Roman"/>
              </w:rPr>
              <w:t>S</w:t>
            </w:r>
            <w:r w:rsidRPr="00936775">
              <w:rPr>
                <w:rFonts w:ascii="Times New Roman" w:hAnsi="Times New Roman" w:cs="Times New Roman"/>
              </w:rPr>
              <w:t xml:space="preserve">tudents </w:t>
            </w:r>
            <w:r w:rsidR="004E3E51">
              <w:rPr>
                <w:rFonts w:ascii="Times New Roman" w:hAnsi="Times New Roman" w:cs="Times New Roman"/>
              </w:rPr>
              <w:t xml:space="preserve">are required </w:t>
            </w:r>
            <w:r w:rsidRPr="00936775">
              <w:rPr>
                <w:rFonts w:ascii="Times New Roman" w:hAnsi="Times New Roman" w:cs="Times New Roman"/>
              </w:rPr>
              <w:t xml:space="preserve">to reason about the magnitude of numbers. Students should </w:t>
            </w:r>
            <w:r w:rsidR="004E3E51">
              <w:rPr>
                <w:rFonts w:ascii="Times New Roman" w:hAnsi="Times New Roman" w:cs="Times New Roman"/>
              </w:rPr>
              <w:t xml:space="preserve">realize </w:t>
            </w:r>
            <w:r w:rsidRPr="00936775">
              <w:rPr>
                <w:rFonts w:ascii="Times New Roman" w:hAnsi="Times New Roman" w:cs="Times New Roman"/>
              </w:rPr>
              <w:t xml:space="preserve">that the tens place is ten times as much as the ones place, and the ones place is 1/10th the size of the tens place.  New at Grade 5 is the use of whole number exponents to </w:t>
            </w:r>
            <w:r w:rsidR="004E3E51">
              <w:rPr>
                <w:rFonts w:ascii="Times New Roman" w:hAnsi="Times New Roman" w:cs="Times New Roman"/>
              </w:rPr>
              <w:t xml:space="preserve">represent </w:t>
            </w:r>
            <w:r w:rsidRPr="00936775">
              <w:rPr>
                <w:rFonts w:ascii="Times New Roman" w:hAnsi="Times New Roman" w:cs="Times New Roman"/>
              </w:rPr>
              <w:t>powers of 10. Students</w:t>
            </w:r>
            <w:r w:rsidR="004E3E51">
              <w:rPr>
                <w:rFonts w:ascii="Times New Roman" w:hAnsi="Times New Roman" w:cs="Times New Roman"/>
              </w:rPr>
              <w:t xml:space="preserve"> should</w:t>
            </w:r>
            <w:r w:rsidRPr="00936775">
              <w:rPr>
                <w:rFonts w:ascii="Times New Roman" w:hAnsi="Times New Roman" w:cs="Times New Roman"/>
              </w:rPr>
              <w:t xml:space="preserve"> understand why</w:t>
            </w:r>
            <w:r w:rsidR="00936775" w:rsidRPr="00936775">
              <w:rPr>
                <w:rFonts w:ascii="Times New Roman" w:hAnsi="Times New Roman" w:cs="Times New Roman"/>
              </w:rPr>
              <w:t xml:space="preserve"> </w:t>
            </w:r>
            <w:r w:rsidRPr="00936775">
              <w:rPr>
                <w:rFonts w:ascii="Times New Roman" w:hAnsi="Times New Roman" w:cs="Times New Roman"/>
              </w:rPr>
              <w:t>multiplying by a power of 10 shifts the digits of a whole number that many places to the left.</w:t>
            </w:r>
            <w:r w:rsidR="00936775">
              <w:rPr>
                <w:rFonts w:ascii="Times New Roman" w:hAnsi="Times New Roman" w:cs="Times New Roman"/>
              </w:rPr>
              <w:t xml:space="preserve">  </w:t>
            </w:r>
            <w:r w:rsidR="00936775" w:rsidRPr="00936775">
              <w:rPr>
                <w:rFonts w:ascii="Times New Roman" w:hAnsi="Times New Roman" w:cs="Times New Roman"/>
              </w:rPr>
              <w:t>Students will also</w:t>
            </w:r>
            <w:r w:rsidRPr="00936775">
              <w:rPr>
                <w:rFonts w:ascii="Times New Roman" w:hAnsi="Times New Roman" w:cs="Times New Roman"/>
              </w:rPr>
              <w:t xml:space="preserve"> multiply by multiples of 10 and powers of 10, including 10</w:t>
            </w:r>
            <w:r w:rsidR="00936775" w:rsidRPr="00936775">
              <w:rPr>
                <w:rFonts w:ascii="Times New Roman" w:hAnsi="Times New Roman" w:cs="Times New Roman"/>
                <w:vertAlign w:val="superscript"/>
              </w:rPr>
              <w:t xml:space="preserve">2 </w:t>
            </w:r>
            <w:r w:rsidRPr="00936775">
              <w:rPr>
                <w:rFonts w:ascii="Times New Roman" w:hAnsi="Times New Roman" w:cs="Times New Roman"/>
              </w:rPr>
              <w:t xml:space="preserve">which </w:t>
            </w:r>
            <w:proofErr w:type="gramStart"/>
            <w:r w:rsidRPr="00936775">
              <w:rPr>
                <w:rFonts w:ascii="Times New Roman" w:hAnsi="Times New Roman" w:cs="Times New Roman"/>
              </w:rPr>
              <w:t>is</w:t>
            </w:r>
            <w:proofErr w:type="gramEnd"/>
            <w:r w:rsidRPr="00936775">
              <w:rPr>
                <w:rFonts w:ascii="Times New Roman" w:hAnsi="Times New Roman" w:cs="Times New Roman"/>
              </w:rPr>
              <w:t xml:space="preserve"> 10 x 10</w:t>
            </w:r>
            <w:r w:rsidR="004E3E51">
              <w:rPr>
                <w:rFonts w:ascii="Times New Roman" w:hAnsi="Times New Roman" w:cs="Times New Roman"/>
              </w:rPr>
              <w:t xml:space="preserve"> </w:t>
            </w:r>
            <w:r w:rsidRPr="00936775">
              <w:rPr>
                <w:rFonts w:ascii="Times New Roman" w:hAnsi="Times New Roman" w:cs="Times New Roman"/>
              </w:rPr>
              <w:t>=</w:t>
            </w:r>
            <w:r w:rsidR="004E3E51">
              <w:rPr>
                <w:rFonts w:ascii="Times New Roman" w:hAnsi="Times New Roman" w:cs="Times New Roman"/>
              </w:rPr>
              <w:t xml:space="preserve"> </w:t>
            </w:r>
            <w:r w:rsidRPr="00936775">
              <w:rPr>
                <w:rFonts w:ascii="Times New Roman" w:hAnsi="Times New Roman" w:cs="Times New Roman"/>
              </w:rPr>
              <w:t>100, and</w:t>
            </w:r>
            <w:r w:rsidR="00936775">
              <w:rPr>
                <w:rFonts w:ascii="Times New Roman" w:hAnsi="Times New Roman" w:cs="Times New Roman"/>
              </w:rPr>
              <w:t xml:space="preserve"> </w:t>
            </w:r>
            <w:r w:rsidRPr="00936775">
              <w:rPr>
                <w:rFonts w:ascii="Times New Roman" w:hAnsi="Times New Roman" w:cs="Times New Roman"/>
              </w:rPr>
              <w:t>10</w:t>
            </w:r>
            <w:r w:rsidR="00936775" w:rsidRPr="00936775">
              <w:rPr>
                <w:rFonts w:ascii="Times New Roman" w:hAnsi="Times New Roman" w:cs="Times New Roman"/>
                <w:vertAlign w:val="superscript"/>
              </w:rPr>
              <w:t>3</w:t>
            </w:r>
            <w:r w:rsidR="00936775" w:rsidRPr="00936775">
              <w:rPr>
                <w:rFonts w:ascii="Times New Roman" w:hAnsi="Times New Roman" w:cs="Times New Roman"/>
              </w:rPr>
              <w:t xml:space="preserve"> </w:t>
            </w:r>
            <w:r w:rsidRPr="00936775">
              <w:rPr>
                <w:rFonts w:ascii="Times New Roman" w:hAnsi="Times New Roman" w:cs="Times New Roman"/>
              </w:rPr>
              <w:t>which is 10 x 10 x 10</w:t>
            </w:r>
            <w:r w:rsidR="00936775" w:rsidRPr="00936775">
              <w:rPr>
                <w:rFonts w:ascii="Times New Roman" w:hAnsi="Times New Roman" w:cs="Times New Roman"/>
              </w:rPr>
              <w:t xml:space="preserve"> </w:t>
            </w:r>
            <w:r w:rsidRPr="00936775">
              <w:rPr>
                <w:rFonts w:ascii="Times New Roman" w:hAnsi="Times New Roman" w:cs="Times New Roman"/>
              </w:rPr>
              <w:t>=</w:t>
            </w:r>
            <w:r w:rsidR="00936775" w:rsidRPr="00936775">
              <w:rPr>
                <w:rFonts w:ascii="Times New Roman" w:hAnsi="Times New Roman" w:cs="Times New Roman"/>
              </w:rPr>
              <w:t xml:space="preserve"> </w:t>
            </w:r>
            <w:r w:rsidRPr="00936775">
              <w:rPr>
                <w:rFonts w:ascii="Times New Roman" w:hAnsi="Times New Roman" w:cs="Times New Roman"/>
              </w:rPr>
              <w:t xml:space="preserve">1,000.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DC6CCC" w:rsidRPr="00BC1EE0" w:rsidRDefault="00DC6CCC" w:rsidP="00DC6CCC">
            <w:pPr>
              <w:shd w:val="clear" w:color="auto" w:fill="FFFFFF"/>
              <w:spacing w:line="268" w:lineRule="atLeast"/>
              <w:rPr>
                <w:rFonts w:ascii="Times New Roman" w:hAnsi="Times New Roman" w:cs="Times New Roman"/>
              </w:rPr>
            </w:pPr>
            <w:r>
              <w:rPr>
                <w:rFonts w:ascii="Times New Roman" w:hAnsi="Times New Roman" w:cs="Times New Roman"/>
              </w:rPr>
              <w:t xml:space="preserve">Students will </w:t>
            </w:r>
            <w:r w:rsidR="00E35D56">
              <w:rPr>
                <w:rFonts w:ascii="Times New Roman" w:hAnsi="Times New Roman" w:cs="Times New Roman"/>
              </w:rPr>
              <w:t>manipulate numbers using powers of 10.  Students will explore multiplying and dividing using powers of 10 and notice patterns among numbers</w:t>
            </w:r>
            <w:r w:rsidR="00BC1EE0">
              <w:rPr>
                <w:rFonts w:ascii="Times New Roman" w:hAnsi="Times New Roman" w:cs="Times New Roman"/>
              </w:rPr>
              <w:t>.  Students will use their knowledge of the base-ten system to write numbers in standard form, word form, expanded form, and as a value multiplied or divided by 10, 100, or 1,000 (10, 10</w:t>
            </w:r>
            <w:r w:rsidR="00BC1EE0">
              <w:rPr>
                <w:rFonts w:ascii="Times New Roman" w:hAnsi="Times New Roman" w:cs="Times New Roman"/>
                <w:vertAlign w:val="superscript"/>
              </w:rPr>
              <w:t xml:space="preserve">2, </w:t>
            </w:r>
            <w:r w:rsidR="00BC1EE0">
              <w:rPr>
                <w:rFonts w:ascii="Times New Roman" w:hAnsi="Times New Roman" w:cs="Times New Roman"/>
              </w:rPr>
              <w:t>10</w:t>
            </w:r>
            <w:r w:rsidR="00BC1EE0">
              <w:rPr>
                <w:rFonts w:ascii="Times New Roman" w:hAnsi="Times New Roman" w:cs="Times New Roman"/>
                <w:vertAlign w:val="superscript"/>
              </w:rPr>
              <w:t>3</w:t>
            </w:r>
            <w:r w:rsidR="00BC1EE0">
              <w:rPr>
                <w:rFonts w:ascii="Times New Roman" w:hAnsi="Times New Roman" w:cs="Times New Roman"/>
              </w:rPr>
              <w:t>)</w:t>
            </w:r>
          </w:p>
          <w:p w:rsidR="00CE676F" w:rsidRDefault="009F69CB"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P</w:t>
            </w:r>
            <w:r w:rsidR="00BC1EE0">
              <w:rPr>
                <w:rFonts w:ascii="Times New Roman" w:hAnsi="Times New Roman" w:cs="Times New Roman"/>
              </w:rPr>
              <w:t>lace value chart</w:t>
            </w:r>
          </w:p>
          <w:p w:rsidR="00BC1EE0" w:rsidRPr="00BC1EE0" w:rsidRDefault="009F69CB" w:rsidP="00BC1EE0">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N</w:t>
            </w:r>
            <w:r w:rsidR="00BC1EE0">
              <w:rPr>
                <w:rFonts w:ascii="Times New Roman" w:hAnsi="Times New Roman" w:cs="Times New Roman"/>
              </w:rPr>
              <w:t>umber cards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E676F" w:rsidRPr="00CE676F" w:rsidRDefault="00A9573F" w:rsidP="00B373A8">
            <w:pPr>
              <w:pStyle w:val="ListParagraph"/>
              <w:numPr>
                <w:ilvl w:val="0"/>
                <w:numId w:val="6"/>
              </w:numPr>
              <w:rPr>
                <w:rFonts w:ascii="Times New Roman" w:hAnsi="Times New Roman" w:cs="Times New Roman"/>
              </w:rPr>
            </w:pPr>
            <w:r>
              <w:rPr>
                <w:rFonts w:ascii="Times New Roman" w:hAnsi="Times New Roman" w:cs="Times New Roman"/>
              </w:rPr>
              <w:t>No videos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5D0AA0" w:rsidRPr="005D0AA0">
                <w:rPr>
                  <w:rStyle w:val="Hyperlink"/>
                  <w:rFonts w:ascii="Times New Roman" w:hAnsi="Times New Roman" w:cs="Times New Roman"/>
                </w:rPr>
                <w:t>5</w:t>
              </w:r>
              <w:r w:rsidR="005D0AA0" w:rsidRPr="005D0AA0">
                <w:rPr>
                  <w:rStyle w:val="Hyperlink"/>
                  <w:rFonts w:ascii="Times New Roman" w:hAnsi="Times New Roman" w:cs="Times New Roman"/>
                  <w:vertAlign w:val="superscript"/>
                </w:rPr>
                <w:t>th</w:t>
              </w:r>
              <w:r w:rsidR="005D0AA0" w:rsidRPr="005D0AA0">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bookmarkStart w:id="0" w:name="_GoBack"/>
      <w:bookmarkEnd w:id="0"/>
    </w:p>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62" w:rsidRDefault="00AF5162" w:rsidP="00290CA3">
      <w:pPr>
        <w:spacing w:after="0" w:line="240" w:lineRule="auto"/>
      </w:pPr>
      <w:r>
        <w:separator/>
      </w:r>
    </w:p>
  </w:endnote>
  <w:endnote w:type="continuationSeparator" w:id="0">
    <w:p w:rsidR="00AF5162" w:rsidRDefault="00AF5162"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0" w:rsidRDefault="001A20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0" w:rsidRDefault="001A2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62" w:rsidRDefault="00AF5162" w:rsidP="00290CA3">
      <w:pPr>
        <w:spacing w:after="0" w:line="240" w:lineRule="auto"/>
      </w:pPr>
      <w:r>
        <w:separator/>
      </w:r>
    </w:p>
  </w:footnote>
  <w:footnote w:type="continuationSeparator" w:id="0">
    <w:p w:rsidR="00AF5162" w:rsidRDefault="00AF5162"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0" w:rsidRDefault="001A20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1A20C0">
    <w:pPr>
      <w:pStyle w:val="Header"/>
    </w:pPr>
    <w:r>
      <w:t>Ms. Guerrero</w:t>
    </w:r>
  </w:p>
  <w:p w:rsidR="001A20C0" w:rsidRDefault="001A20C0">
    <w:pPr>
      <w:pStyle w:val="Header"/>
    </w:pP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C0" w:rsidRDefault="001A2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82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47ED8"/>
    <w:rsid w:val="001A20C0"/>
    <w:rsid w:val="001B5313"/>
    <w:rsid w:val="001D3FF2"/>
    <w:rsid w:val="00290CA3"/>
    <w:rsid w:val="002D0DB1"/>
    <w:rsid w:val="002F3761"/>
    <w:rsid w:val="003574D2"/>
    <w:rsid w:val="003A127B"/>
    <w:rsid w:val="003C5062"/>
    <w:rsid w:val="00442939"/>
    <w:rsid w:val="004715C6"/>
    <w:rsid w:val="004E3E51"/>
    <w:rsid w:val="00510DCE"/>
    <w:rsid w:val="00524DFA"/>
    <w:rsid w:val="0055389E"/>
    <w:rsid w:val="005722FD"/>
    <w:rsid w:val="0059551B"/>
    <w:rsid w:val="005A5091"/>
    <w:rsid w:val="005D0AA0"/>
    <w:rsid w:val="00616D67"/>
    <w:rsid w:val="0069052E"/>
    <w:rsid w:val="00691D82"/>
    <w:rsid w:val="006B72D6"/>
    <w:rsid w:val="006D6AEE"/>
    <w:rsid w:val="00784E38"/>
    <w:rsid w:val="007B198A"/>
    <w:rsid w:val="007C37F8"/>
    <w:rsid w:val="007D04DE"/>
    <w:rsid w:val="008B2103"/>
    <w:rsid w:val="00936775"/>
    <w:rsid w:val="00944E5C"/>
    <w:rsid w:val="009F69CB"/>
    <w:rsid w:val="00A7195C"/>
    <w:rsid w:val="00A9573F"/>
    <w:rsid w:val="00AF5162"/>
    <w:rsid w:val="00B373A8"/>
    <w:rsid w:val="00BC1EE0"/>
    <w:rsid w:val="00C03F6A"/>
    <w:rsid w:val="00C16321"/>
    <w:rsid w:val="00C96042"/>
    <w:rsid w:val="00CE676F"/>
    <w:rsid w:val="00CF329F"/>
    <w:rsid w:val="00D12791"/>
    <w:rsid w:val="00D74DB0"/>
    <w:rsid w:val="00DC6CCC"/>
    <w:rsid w:val="00E07871"/>
    <w:rsid w:val="00E17BB3"/>
    <w:rsid w:val="00E35D56"/>
    <w:rsid w:val="00E47AB4"/>
    <w:rsid w:val="00E91C45"/>
    <w:rsid w:val="00F67E4E"/>
    <w:rsid w:val="00F7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Tucker</dc:creator>
  <cp:lastModifiedBy>sguerrero</cp:lastModifiedBy>
  <cp:revision>3</cp:revision>
  <dcterms:created xsi:type="dcterms:W3CDTF">2014-10-17T17:06:00Z</dcterms:created>
  <dcterms:modified xsi:type="dcterms:W3CDTF">2014-10-17T17:27:00Z</dcterms:modified>
</cp:coreProperties>
</file>